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00" w:type="dxa"/>
        <w:jc w:val="center"/>
        <w:tblCellMar>
          <w:left w:w="0" w:type="dxa"/>
          <w:right w:w="0" w:type="dxa"/>
        </w:tblCellMar>
        <w:tblLook w:val="04A0" w:firstRow="1" w:lastRow="0" w:firstColumn="1" w:lastColumn="0" w:noHBand="0" w:noVBand="1"/>
      </w:tblPr>
      <w:tblGrid>
        <w:gridCol w:w="9120"/>
      </w:tblGrid>
      <w:tr w:rsidR="00B775DD" w:rsidTr="00B775DD">
        <w:trPr>
          <w:jc w:val="center"/>
        </w:trPr>
        <w:tc>
          <w:tcPr>
            <w:tcW w:w="9000" w:type="dxa"/>
            <w:shd w:val="clear" w:color="auto" w:fill="3864A3"/>
            <w:tcMar>
              <w:top w:w="450" w:type="dxa"/>
              <w:left w:w="450" w:type="dxa"/>
              <w:bottom w:w="0" w:type="dxa"/>
              <w:right w:w="450" w:type="dxa"/>
            </w:tcMar>
            <w:hideMark/>
          </w:tcPr>
          <w:p w:rsidR="00B775DD" w:rsidRDefault="00B775DD">
            <w:pPr>
              <w:rPr>
                <w:rFonts w:ascii="Arial" w:hAnsi="Arial" w:cs="Arial"/>
                <w:color w:val="E4E4E4"/>
              </w:rPr>
            </w:pPr>
            <w:r>
              <w:rPr>
                <w:rFonts w:ascii="Arial" w:hAnsi="Arial" w:cs="Arial"/>
                <w:color w:val="E4E4E4"/>
              </w:rPr>
              <w:t> </w:t>
            </w:r>
          </w:p>
          <w:p w:rsidR="00B775DD" w:rsidRDefault="00B775DD">
            <w:pPr>
              <w:pStyle w:val="Heading1"/>
              <w:spacing w:before="0" w:beforeAutospacing="0" w:after="30" w:afterAutospacing="0" w:line="285" w:lineRule="atLeast"/>
              <w:rPr>
                <w:rFonts w:ascii="Arial" w:eastAsia="Times New Roman" w:hAnsi="Arial" w:cs="Arial"/>
                <w:color w:val="E4E4E4"/>
                <w:sz w:val="45"/>
                <w:szCs w:val="45"/>
              </w:rPr>
            </w:pPr>
            <w:r>
              <w:rPr>
                <w:rFonts w:ascii="Arial" w:eastAsia="Times New Roman" w:hAnsi="Arial" w:cs="Arial"/>
                <w:color w:val="E4E4E4"/>
                <w:sz w:val="45"/>
                <w:szCs w:val="45"/>
              </w:rPr>
              <w:t>  EPA Pesticide Program Updates</w:t>
            </w:r>
          </w:p>
          <w:p w:rsidR="00B775DD" w:rsidRDefault="00B775DD">
            <w:pPr>
              <w:spacing w:line="285" w:lineRule="atLeast"/>
              <w:rPr>
                <w:rFonts w:ascii="Arial" w:hAnsi="Arial" w:cs="Arial"/>
                <w:sz w:val="20"/>
                <w:szCs w:val="20"/>
              </w:rPr>
            </w:pPr>
            <w:r>
              <w:rPr>
                <w:rFonts w:ascii="Arial" w:hAnsi="Arial" w:cs="Arial"/>
                <w:noProof/>
                <w:sz w:val="20"/>
                <w:szCs w:val="20"/>
              </w:rPr>
              <w:drawing>
                <wp:inline distT="0" distB="0" distL="0" distR="0">
                  <wp:extent cx="9525" cy="9525"/>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d2fef70-cee2-4234-995c-043294a6b449" descr="============="/>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B775DD" w:rsidRDefault="00B775DD">
            <w:pPr>
              <w:pStyle w:val="Heading3"/>
              <w:spacing w:before="45" w:beforeAutospacing="0" w:after="300" w:afterAutospacing="0" w:line="285" w:lineRule="atLeast"/>
              <w:rPr>
                <w:rFonts w:ascii="Arial" w:eastAsia="Times New Roman" w:hAnsi="Arial" w:cs="Arial"/>
                <w:color w:val="E4E4E4"/>
                <w:sz w:val="24"/>
                <w:szCs w:val="24"/>
              </w:rPr>
            </w:pPr>
            <w:r>
              <w:rPr>
                <w:rFonts w:ascii="Arial" w:eastAsia="Times New Roman" w:hAnsi="Arial" w:cs="Arial"/>
                <w:i/>
                <w:iCs/>
                <w:color w:val="E4E4E4"/>
                <w:sz w:val="24"/>
                <w:szCs w:val="24"/>
              </w:rPr>
              <w:t>     From EPA's Office of Pesticide Programs </w:t>
            </w:r>
          </w:p>
          <w:p w:rsidR="00B775DD" w:rsidRDefault="00B775DD">
            <w:pPr>
              <w:pStyle w:val="Heading3"/>
              <w:spacing w:before="45" w:beforeAutospacing="0" w:after="300" w:afterAutospacing="0" w:line="285" w:lineRule="atLeast"/>
              <w:rPr>
                <w:rFonts w:ascii="Arial" w:eastAsia="Times New Roman" w:hAnsi="Arial" w:cs="Arial"/>
                <w:color w:val="E4E4E4"/>
                <w:sz w:val="24"/>
                <w:szCs w:val="24"/>
              </w:rPr>
            </w:pPr>
            <w:r>
              <w:rPr>
                <w:rFonts w:ascii="Arial" w:eastAsia="Times New Roman" w:hAnsi="Arial" w:cs="Arial"/>
                <w:i/>
                <w:iCs/>
                <w:color w:val="E4E4E4"/>
                <w:sz w:val="24"/>
                <w:szCs w:val="24"/>
              </w:rPr>
              <w:t>     </w:t>
            </w:r>
            <w:hyperlink r:id="rId7" w:history="1">
              <w:r>
                <w:rPr>
                  <w:rStyle w:val="Hyperlink"/>
                  <w:rFonts w:ascii="Arial" w:eastAsia="Times New Roman" w:hAnsi="Arial" w:cs="Arial"/>
                  <w:i/>
                  <w:iCs/>
                  <w:color w:val="E4E4E4"/>
                  <w:sz w:val="24"/>
                  <w:szCs w:val="24"/>
                </w:rPr>
                <w:t>www.epa.gov/pesticides</w:t>
              </w:r>
            </w:hyperlink>
          </w:p>
        </w:tc>
      </w:tr>
      <w:tr w:rsidR="00B775DD" w:rsidTr="00B775DD">
        <w:trPr>
          <w:jc w:val="center"/>
        </w:trPr>
        <w:tc>
          <w:tcPr>
            <w:tcW w:w="9000" w:type="dxa"/>
            <w:tcBorders>
              <w:top w:val="single" w:sz="8" w:space="0" w:color="000000"/>
              <w:left w:val="single" w:sz="8" w:space="0" w:color="000000"/>
              <w:bottom w:val="single" w:sz="8" w:space="0" w:color="000000"/>
              <w:right w:val="single" w:sz="8" w:space="0" w:color="000000"/>
            </w:tcBorders>
            <w:shd w:val="clear" w:color="auto" w:fill="FFFFFF"/>
            <w:tcMar>
              <w:top w:w="450" w:type="dxa"/>
              <w:left w:w="450" w:type="dxa"/>
              <w:bottom w:w="150" w:type="dxa"/>
              <w:right w:w="450" w:type="dxa"/>
            </w:tcMar>
          </w:tcPr>
          <w:p w:rsidR="00B775DD" w:rsidRDefault="00B775DD">
            <w:pPr>
              <w:pStyle w:val="gdp"/>
              <w:spacing w:before="0" w:beforeAutospacing="0" w:after="30" w:afterAutospacing="0"/>
              <w:rPr>
                <w:rFonts w:ascii="Arial" w:hAnsi="Arial" w:cs="Arial"/>
                <w:color w:val="555555"/>
                <w:sz w:val="18"/>
                <w:szCs w:val="18"/>
              </w:rPr>
            </w:pPr>
            <w:r>
              <w:rPr>
                <w:rFonts w:ascii="Arial" w:hAnsi="Arial" w:cs="Arial"/>
                <w:color w:val="555555"/>
                <w:sz w:val="18"/>
                <w:szCs w:val="18"/>
              </w:rPr>
              <w:t>August 24, 2015</w:t>
            </w:r>
          </w:p>
          <w:p w:rsidR="00B775DD" w:rsidRDefault="00B775DD">
            <w:pPr>
              <w:rPr>
                <w:rFonts w:ascii="Arial" w:hAnsi="Arial" w:cs="Arial"/>
                <w:color w:val="555555"/>
                <w:sz w:val="18"/>
                <w:szCs w:val="18"/>
              </w:rPr>
            </w:pPr>
          </w:p>
          <w:p w:rsidR="00B775DD" w:rsidRDefault="00B775DD">
            <w:pPr>
              <w:rPr>
                <w:rFonts w:ascii="Arial" w:hAnsi="Arial" w:cs="Arial"/>
                <w:color w:val="555555"/>
                <w:sz w:val="18"/>
                <w:szCs w:val="18"/>
              </w:rPr>
            </w:pPr>
            <w:r>
              <w:rPr>
                <w:rFonts w:ascii="Arial" w:hAnsi="Arial" w:cs="Arial"/>
                <w:color w:val="555555"/>
                <w:sz w:val="18"/>
                <w:szCs w:val="18"/>
              </w:rPr>
              <w:t> </w:t>
            </w:r>
          </w:p>
          <w:p w:rsidR="00B775DD" w:rsidRDefault="00B775DD">
            <w:pPr>
              <w:rPr>
                <w:rFonts w:ascii="Arial" w:hAnsi="Arial" w:cs="Arial"/>
                <w:color w:val="555555"/>
                <w:sz w:val="18"/>
                <w:szCs w:val="18"/>
              </w:rPr>
            </w:pPr>
            <w:r>
              <w:rPr>
                <w:rFonts w:ascii="Arial" w:hAnsi="Arial" w:cs="Arial"/>
                <w:color w:val="555555"/>
                <w:sz w:val="18"/>
                <w:szCs w:val="18"/>
              </w:rPr>
              <w:t> </w:t>
            </w:r>
          </w:p>
          <w:p w:rsidR="00B775DD" w:rsidRDefault="00B775DD">
            <w:pPr>
              <w:pStyle w:val="Heading1"/>
              <w:spacing w:before="0" w:beforeAutospacing="0" w:after="300" w:afterAutospacing="0" w:line="285" w:lineRule="atLeast"/>
              <w:rPr>
                <w:rFonts w:ascii="Arial" w:eastAsia="Times New Roman" w:hAnsi="Arial" w:cs="Arial"/>
                <w:color w:val="1033B2"/>
                <w:sz w:val="33"/>
                <w:szCs w:val="33"/>
              </w:rPr>
            </w:pPr>
            <w:r>
              <w:rPr>
                <w:rFonts w:ascii="Arial" w:eastAsia="Times New Roman" w:hAnsi="Arial" w:cs="Arial"/>
                <w:color w:val="1033B2"/>
                <w:sz w:val="33"/>
                <w:szCs w:val="33"/>
              </w:rPr>
              <w:t>In This Update:</w:t>
            </w:r>
          </w:p>
          <w:p w:rsidR="00B775DD" w:rsidRDefault="00B775DD">
            <w:pPr>
              <w:pStyle w:val="Heading2"/>
              <w:spacing w:before="180" w:beforeAutospacing="0" w:after="30" w:afterAutospacing="0" w:line="285" w:lineRule="atLeast"/>
              <w:rPr>
                <w:rFonts w:ascii="Arial" w:eastAsia="Times New Roman" w:hAnsi="Arial" w:cs="Arial"/>
                <w:color w:val="555555"/>
                <w:sz w:val="27"/>
                <w:szCs w:val="27"/>
              </w:rPr>
            </w:pPr>
            <w:r>
              <w:rPr>
                <w:rFonts w:ascii="Arial" w:eastAsia="Times New Roman" w:hAnsi="Arial" w:cs="Arial"/>
                <w:color w:val="555555"/>
                <w:sz w:val="27"/>
                <w:szCs w:val="27"/>
              </w:rPr>
              <w:t>Save the Dates: 2015-2016 Webinars on Sustainable Pest Control in Schools</w:t>
            </w:r>
          </w:p>
          <w:p w:rsidR="00B775DD" w:rsidRDefault="00B775DD">
            <w:pPr>
              <w:spacing w:line="285" w:lineRule="atLeast"/>
              <w:rPr>
                <w:rFonts w:ascii="Arial" w:hAnsi="Arial" w:cs="Arial"/>
                <w:sz w:val="20"/>
                <w:szCs w:val="20"/>
              </w:rPr>
            </w:pPr>
            <w:r>
              <w:rPr>
                <w:rFonts w:ascii="Arial" w:hAnsi="Arial" w:cs="Arial"/>
                <w:noProof/>
                <w:sz w:val="20"/>
                <w:szCs w:val="20"/>
              </w:rPr>
              <w:drawing>
                <wp:inline distT="0" distB="0" distL="0" distR="0">
                  <wp:extent cx="9525" cy="19050"/>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b03777d-608b-403e-b607-f1ba727ac7bd" descr="============="/>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p>
          <w:p w:rsidR="00B775DD" w:rsidRDefault="00B775DD">
            <w:pPr>
              <w:pStyle w:val="gdp"/>
              <w:spacing w:before="0" w:beforeAutospacing="0" w:after="30" w:afterAutospacing="0"/>
              <w:rPr>
                <w:rFonts w:ascii="Arial" w:hAnsi="Arial" w:cs="Arial"/>
                <w:color w:val="555555"/>
                <w:sz w:val="18"/>
                <w:szCs w:val="18"/>
              </w:rPr>
            </w:pPr>
            <w:r>
              <w:rPr>
                <w:rFonts w:ascii="Arial" w:hAnsi="Arial" w:cs="Arial"/>
                <w:color w:val="555555"/>
                <w:sz w:val="18"/>
                <w:szCs w:val="18"/>
              </w:rPr>
              <w:t>Over the next school year, EPA will host our second webinar series on school integrated pest management (IPM).  IPM is a smart, sensible, and sustainable approach to managing pests that emphasizes pest prevention and the appropriate use of pesticides.  Experts from across the country will relay information and practical strategies for establishing and improving IPM programs in schools.  The monthly webinars, which begin on September 21, will help school districts adopt a proactive approach to pest control.  </w:t>
            </w:r>
          </w:p>
          <w:p w:rsidR="00B775DD" w:rsidRDefault="00B775DD">
            <w:pPr>
              <w:pStyle w:val="gdp"/>
              <w:spacing w:before="0" w:beforeAutospacing="0" w:after="30" w:afterAutospacing="0"/>
              <w:rPr>
                <w:rFonts w:ascii="Arial" w:hAnsi="Arial" w:cs="Arial"/>
                <w:color w:val="555555"/>
                <w:sz w:val="18"/>
                <w:szCs w:val="18"/>
              </w:rPr>
            </w:pPr>
            <w:r>
              <w:rPr>
                <w:rFonts w:ascii="Arial" w:hAnsi="Arial" w:cs="Arial"/>
                <w:color w:val="555555"/>
                <w:sz w:val="18"/>
                <w:szCs w:val="18"/>
              </w:rPr>
              <w:t>This year’s series will address the following topics:</w:t>
            </w:r>
          </w:p>
          <w:p w:rsidR="00B775DD" w:rsidRDefault="00B775DD" w:rsidP="0044749D">
            <w:pPr>
              <w:numPr>
                <w:ilvl w:val="0"/>
                <w:numId w:val="1"/>
              </w:numPr>
              <w:spacing w:after="30"/>
              <w:rPr>
                <w:rFonts w:ascii="Arial" w:eastAsia="Times New Roman" w:hAnsi="Arial" w:cs="Arial"/>
                <w:color w:val="555555"/>
                <w:sz w:val="18"/>
                <w:szCs w:val="18"/>
              </w:rPr>
            </w:pPr>
            <w:bookmarkStart w:id="0" w:name="_GoBack"/>
            <w:r>
              <w:rPr>
                <w:rFonts w:ascii="Arial" w:eastAsia="Times New Roman" w:hAnsi="Arial" w:cs="Arial"/>
                <w:color w:val="555555"/>
                <w:sz w:val="18"/>
                <w:szCs w:val="18"/>
              </w:rPr>
              <w:t>September 21, 2015:  How to Conduct a Pest Assessment at Your School</w:t>
            </w:r>
          </w:p>
          <w:p w:rsidR="00B775DD" w:rsidRDefault="00B775DD" w:rsidP="0044749D">
            <w:pPr>
              <w:numPr>
                <w:ilvl w:val="0"/>
                <w:numId w:val="1"/>
              </w:numPr>
              <w:spacing w:after="30"/>
              <w:rPr>
                <w:rFonts w:ascii="Arial" w:eastAsia="Times New Roman" w:hAnsi="Arial" w:cs="Arial"/>
                <w:color w:val="555555"/>
                <w:sz w:val="18"/>
                <w:szCs w:val="18"/>
              </w:rPr>
            </w:pPr>
            <w:r>
              <w:rPr>
                <w:rFonts w:ascii="Arial" w:eastAsia="Times New Roman" w:hAnsi="Arial" w:cs="Arial"/>
                <w:color w:val="555555"/>
                <w:sz w:val="18"/>
                <w:szCs w:val="18"/>
              </w:rPr>
              <w:t>October 20, 2015:  Managing Head Lice in Schools</w:t>
            </w:r>
          </w:p>
          <w:p w:rsidR="00B775DD" w:rsidRDefault="00B775DD" w:rsidP="0044749D">
            <w:pPr>
              <w:numPr>
                <w:ilvl w:val="0"/>
                <w:numId w:val="1"/>
              </w:numPr>
              <w:spacing w:after="30"/>
              <w:rPr>
                <w:rFonts w:ascii="Arial" w:eastAsia="Times New Roman" w:hAnsi="Arial" w:cs="Arial"/>
                <w:color w:val="555555"/>
                <w:sz w:val="18"/>
                <w:szCs w:val="18"/>
              </w:rPr>
            </w:pPr>
            <w:r>
              <w:rPr>
                <w:rFonts w:ascii="Arial" w:eastAsia="Times New Roman" w:hAnsi="Arial" w:cs="Arial"/>
                <w:color w:val="555555"/>
                <w:sz w:val="18"/>
                <w:szCs w:val="18"/>
              </w:rPr>
              <w:t>November 10,  2015:  Writing an IPM Policy for Your School District</w:t>
            </w:r>
          </w:p>
          <w:p w:rsidR="00B775DD" w:rsidRDefault="00B775DD" w:rsidP="0044749D">
            <w:pPr>
              <w:numPr>
                <w:ilvl w:val="0"/>
                <w:numId w:val="1"/>
              </w:numPr>
              <w:spacing w:after="30"/>
              <w:rPr>
                <w:rFonts w:ascii="Arial" w:eastAsia="Times New Roman" w:hAnsi="Arial" w:cs="Arial"/>
                <w:color w:val="555555"/>
                <w:sz w:val="18"/>
                <w:szCs w:val="18"/>
              </w:rPr>
            </w:pPr>
            <w:r>
              <w:rPr>
                <w:rFonts w:ascii="Arial" w:eastAsia="Times New Roman" w:hAnsi="Arial" w:cs="Arial"/>
                <w:color w:val="555555"/>
                <w:sz w:val="18"/>
                <w:szCs w:val="18"/>
              </w:rPr>
              <w:t>December 15, 2015:  Bed Bugs in Schools</w:t>
            </w:r>
          </w:p>
          <w:p w:rsidR="00B775DD" w:rsidRDefault="00B775DD" w:rsidP="0044749D">
            <w:pPr>
              <w:numPr>
                <w:ilvl w:val="0"/>
                <w:numId w:val="1"/>
              </w:numPr>
              <w:spacing w:after="30"/>
              <w:rPr>
                <w:rFonts w:ascii="Arial" w:eastAsia="Times New Roman" w:hAnsi="Arial" w:cs="Arial"/>
                <w:color w:val="555555"/>
                <w:sz w:val="18"/>
                <w:szCs w:val="18"/>
              </w:rPr>
            </w:pPr>
            <w:r>
              <w:rPr>
                <w:rFonts w:ascii="Arial" w:eastAsia="Times New Roman" w:hAnsi="Arial" w:cs="Arial"/>
                <w:color w:val="555555"/>
                <w:sz w:val="18"/>
                <w:szCs w:val="18"/>
              </w:rPr>
              <w:t>January 26, 2016:  Washington State School IPM Enhancement Project</w:t>
            </w:r>
          </w:p>
          <w:p w:rsidR="00B775DD" w:rsidRDefault="00B775DD" w:rsidP="0044749D">
            <w:pPr>
              <w:numPr>
                <w:ilvl w:val="0"/>
                <w:numId w:val="1"/>
              </w:numPr>
              <w:spacing w:after="30"/>
              <w:rPr>
                <w:rFonts w:ascii="Arial" w:eastAsia="Times New Roman" w:hAnsi="Arial" w:cs="Arial"/>
                <w:color w:val="555555"/>
                <w:sz w:val="18"/>
                <w:szCs w:val="18"/>
              </w:rPr>
            </w:pPr>
            <w:r>
              <w:rPr>
                <w:rFonts w:ascii="Arial" w:eastAsia="Times New Roman" w:hAnsi="Arial" w:cs="Arial"/>
                <w:color w:val="555555"/>
                <w:sz w:val="18"/>
                <w:szCs w:val="18"/>
              </w:rPr>
              <w:t>February 23, 2016:  Procuring IPM-Based Pest Management Services</w:t>
            </w:r>
          </w:p>
          <w:p w:rsidR="00B775DD" w:rsidRDefault="00B775DD" w:rsidP="0044749D">
            <w:pPr>
              <w:numPr>
                <w:ilvl w:val="0"/>
                <w:numId w:val="1"/>
              </w:numPr>
              <w:spacing w:after="30"/>
              <w:rPr>
                <w:rFonts w:ascii="Arial" w:eastAsia="Times New Roman" w:hAnsi="Arial" w:cs="Arial"/>
                <w:color w:val="555555"/>
                <w:sz w:val="18"/>
                <w:szCs w:val="18"/>
              </w:rPr>
            </w:pPr>
            <w:r>
              <w:rPr>
                <w:rFonts w:ascii="Arial" w:eastAsia="Times New Roman" w:hAnsi="Arial" w:cs="Arial"/>
                <w:color w:val="555555"/>
                <w:sz w:val="18"/>
                <w:szCs w:val="18"/>
              </w:rPr>
              <w:t>March 15, 2016:  IPM for Turf on School Grounds</w:t>
            </w:r>
          </w:p>
          <w:p w:rsidR="00B775DD" w:rsidRDefault="00B775DD" w:rsidP="0044749D">
            <w:pPr>
              <w:numPr>
                <w:ilvl w:val="0"/>
                <w:numId w:val="1"/>
              </w:numPr>
              <w:spacing w:after="30"/>
              <w:rPr>
                <w:rFonts w:ascii="Arial" w:eastAsia="Times New Roman" w:hAnsi="Arial" w:cs="Arial"/>
                <w:color w:val="555555"/>
                <w:sz w:val="18"/>
                <w:szCs w:val="18"/>
              </w:rPr>
            </w:pPr>
            <w:r>
              <w:rPr>
                <w:rFonts w:ascii="Arial" w:eastAsia="Times New Roman" w:hAnsi="Arial" w:cs="Arial"/>
                <w:color w:val="555555"/>
                <w:sz w:val="18"/>
                <w:szCs w:val="18"/>
              </w:rPr>
              <w:t>April 19, 2016:  Vertebrate Turf Pests</w:t>
            </w:r>
          </w:p>
          <w:p w:rsidR="00B775DD" w:rsidRDefault="00B775DD" w:rsidP="0044749D">
            <w:pPr>
              <w:numPr>
                <w:ilvl w:val="0"/>
                <w:numId w:val="1"/>
              </w:numPr>
              <w:spacing w:after="30"/>
              <w:rPr>
                <w:rFonts w:ascii="Arial" w:eastAsia="Times New Roman" w:hAnsi="Arial" w:cs="Arial"/>
                <w:color w:val="555555"/>
                <w:sz w:val="18"/>
                <w:szCs w:val="18"/>
              </w:rPr>
            </w:pPr>
            <w:r>
              <w:rPr>
                <w:rFonts w:ascii="Arial" w:eastAsia="Times New Roman" w:hAnsi="Arial" w:cs="Arial"/>
                <w:color w:val="555555"/>
                <w:sz w:val="18"/>
                <w:szCs w:val="18"/>
              </w:rPr>
              <w:t>May 17, 2016:  Ants – The #1 Pest in Schools</w:t>
            </w:r>
          </w:p>
          <w:bookmarkEnd w:id="0"/>
          <w:p w:rsidR="00B775DD" w:rsidRDefault="00B775DD">
            <w:pPr>
              <w:pStyle w:val="gdp"/>
              <w:spacing w:before="180" w:beforeAutospacing="0" w:after="30" w:afterAutospacing="0"/>
              <w:rPr>
                <w:rFonts w:ascii="Arial" w:hAnsi="Arial" w:cs="Arial"/>
                <w:color w:val="555555"/>
                <w:sz w:val="18"/>
                <w:szCs w:val="18"/>
              </w:rPr>
            </w:pPr>
            <w:r>
              <w:rPr>
                <w:rFonts w:ascii="Arial" w:hAnsi="Arial" w:cs="Arial"/>
                <w:b/>
                <w:bCs/>
                <w:color w:val="555555"/>
                <w:sz w:val="18"/>
                <w:szCs w:val="18"/>
              </w:rPr>
              <w:t>Find information on these upcoming webinars and last year’s webinars</w:t>
            </w:r>
            <w:r>
              <w:rPr>
                <w:rFonts w:ascii="Arial" w:hAnsi="Arial" w:cs="Arial"/>
                <w:color w:val="555555"/>
                <w:sz w:val="18"/>
                <w:szCs w:val="18"/>
              </w:rPr>
              <w:t>: </w:t>
            </w:r>
            <w:hyperlink r:id="rId10" w:history="1">
              <w:r>
                <w:rPr>
                  <w:rStyle w:val="Hyperlink"/>
                  <w:rFonts w:ascii="Arial" w:hAnsi="Arial" w:cs="Arial"/>
                  <w:color w:val="3864A3"/>
                  <w:sz w:val="18"/>
                  <w:szCs w:val="18"/>
                </w:rPr>
                <w:t>www2.epa.gov/managing-pests-schools/webinars-about-integrated-pest-management-schools</w:t>
              </w:r>
            </w:hyperlink>
          </w:p>
          <w:p w:rsidR="00B775DD" w:rsidRDefault="00B775DD">
            <w:pPr>
              <w:pStyle w:val="gdp"/>
              <w:spacing w:before="180" w:beforeAutospacing="0" w:after="30" w:afterAutospacing="0"/>
              <w:rPr>
                <w:rFonts w:ascii="Arial" w:hAnsi="Arial" w:cs="Arial"/>
                <w:color w:val="555555"/>
                <w:sz w:val="18"/>
                <w:szCs w:val="18"/>
              </w:rPr>
            </w:pPr>
            <w:r>
              <w:rPr>
                <w:rFonts w:ascii="Arial" w:hAnsi="Arial" w:cs="Arial"/>
                <w:b/>
                <w:bCs/>
                <w:color w:val="555555"/>
                <w:sz w:val="18"/>
                <w:szCs w:val="18"/>
              </w:rPr>
              <w:t>Learn more about IPM in Schools:</w:t>
            </w:r>
            <w:r>
              <w:rPr>
                <w:rFonts w:ascii="Arial" w:hAnsi="Arial" w:cs="Arial"/>
                <w:color w:val="555555"/>
                <w:sz w:val="18"/>
                <w:szCs w:val="18"/>
              </w:rPr>
              <w:t> </w:t>
            </w:r>
            <w:hyperlink r:id="rId11" w:history="1">
              <w:r>
                <w:rPr>
                  <w:rStyle w:val="Hyperlink"/>
                  <w:rFonts w:ascii="Arial" w:hAnsi="Arial" w:cs="Arial"/>
                  <w:color w:val="3864A3"/>
                  <w:sz w:val="18"/>
                  <w:szCs w:val="18"/>
                </w:rPr>
                <w:t>www2.epa.gov/managing-pests-schools</w:t>
              </w:r>
            </w:hyperlink>
          </w:p>
          <w:p w:rsidR="00B775DD" w:rsidRDefault="00B775DD">
            <w:pPr>
              <w:pStyle w:val="gdp"/>
              <w:spacing w:before="180" w:beforeAutospacing="0" w:after="30" w:afterAutospacing="0"/>
              <w:rPr>
                <w:rFonts w:ascii="Arial" w:hAnsi="Arial" w:cs="Arial"/>
                <w:color w:val="555555"/>
                <w:sz w:val="18"/>
                <w:szCs w:val="18"/>
              </w:rPr>
            </w:pPr>
            <w:r>
              <w:rPr>
                <w:rFonts w:ascii="Arial" w:hAnsi="Arial" w:cs="Arial"/>
                <w:b/>
                <w:bCs/>
                <w:color w:val="555555"/>
                <w:sz w:val="18"/>
                <w:szCs w:val="18"/>
              </w:rPr>
              <w:t>Watch this short video</w:t>
            </w:r>
            <w:r>
              <w:rPr>
                <w:rFonts w:ascii="Arial" w:hAnsi="Arial" w:cs="Arial"/>
                <w:color w:val="555555"/>
                <w:sz w:val="18"/>
                <w:szCs w:val="18"/>
              </w:rPr>
              <w:t> from the California Department of Pesticide Regulation to learn more about IPM: </w:t>
            </w:r>
            <w:hyperlink r:id="rId12" w:history="1">
              <w:r>
                <w:rPr>
                  <w:rStyle w:val="Hyperlink"/>
                  <w:rFonts w:ascii="Arial" w:hAnsi="Arial" w:cs="Arial"/>
                  <w:color w:val="3864A3"/>
                  <w:sz w:val="18"/>
                  <w:szCs w:val="18"/>
                </w:rPr>
                <w:t>www.youtube.com/watch?v=qMr3m-HUdAw</w:t>
              </w:r>
            </w:hyperlink>
          </w:p>
          <w:p w:rsidR="00B775DD" w:rsidRDefault="00B775DD">
            <w:pPr>
              <w:rPr>
                <w:rFonts w:ascii="Arial" w:hAnsi="Arial" w:cs="Arial"/>
                <w:color w:val="555555"/>
                <w:sz w:val="18"/>
                <w:szCs w:val="18"/>
              </w:rPr>
            </w:pPr>
          </w:p>
          <w:p w:rsidR="00B775DD" w:rsidRDefault="00B775DD">
            <w:pPr>
              <w:pStyle w:val="gdp"/>
              <w:spacing w:before="180" w:beforeAutospacing="0" w:after="30" w:afterAutospacing="0"/>
              <w:rPr>
                <w:rFonts w:ascii="Arial" w:hAnsi="Arial" w:cs="Arial"/>
                <w:color w:val="555555"/>
                <w:sz w:val="18"/>
                <w:szCs w:val="18"/>
              </w:rPr>
            </w:pPr>
            <w:r>
              <w:rPr>
                <w:rFonts w:ascii="Arial" w:hAnsi="Arial" w:cs="Arial"/>
                <w:color w:val="555555"/>
                <w:sz w:val="18"/>
                <w:szCs w:val="18"/>
              </w:rPr>
              <w:t>All webinars will begin at 2:00 p.m., Eastern Time. Presenters and registration information will be sent out several weeks before each webinar.</w:t>
            </w:r>
          </w:p>
        </w:tc>
      </w:tr>
      <w:tr w:rsidR="00B775DD" w:rsidTr="00B775DD">
        <w:trPr>
          <w:jc w:val="center"/>
        </w:trPr>
        <w:tc>
          <w:tcPr>
            <w:tcW w:w="9000" w:type="dxa"/>
            <w:shd w:val="clear" w:color="auto" w:fill="FFFFF5"/>
            <w:tcMar>
              <w:top w:w="60" w:type="dxa"/>
              <w:left w:w="60" w:type="dxa"/>
              <w:bottom w:w="60" w:type="dxa"/>
              <w:right w:w="60" w:type="dxa"/>
            </w:tcMar>
          </w:tcPr>
          <w:p w:rsidR="00B775DD" w:rsidRDefault="00B775DD">
            <w:pPr>
              <w:spacing w:line="285" w:lineRule="atLeast"/>
              <w:rPr>
                <w:rFonts w:ascii="Arial" w:hAnsi="Arial" w:cs="Arial"/>
                <w:sz w:val="20"/>
                <w:szCs w:val="20"/>
              </w:rPr>
            </w:pPr>
            <w:r>
              <w:rPr>
                <w:rFonts w:ascii="Arial" w:hAnsi="Arial" w:cs="Arial"/>
                <w:noProof/>
                <w:sz w:val="20"/>
                <w:szCs w:val="20"/>
              </w:rPr>
              <w:drawing>
                <wp:inline distT="0" distB="0" distL="0" distR="0">
                  <wp:extent cx="5715000" cy="7620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f45fd34-5343-4e0d-90a2-b0d82f943539" descr="============="/>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715000" cy="76200"/>
                          </a:xfrm>
                          <a:prstGeom prst="rect">
                            <a:avLst/>
                          </a:prstGeom>
                          <a:noFill/>
                          <a:ln>
                            <a:noFill/>
                          </a:ln>
                        </pic:spPr>
                      </pic:pic>
                    </a:graphicData>
                  </a:graphic>
                </wp:inline>
              </w:drawing>
            </w:r>
          </w:p>
          <w:p w:rsidR="00B775DD" w:rsidRDefault="00B775DD">
            <w:pPr>
              <w:jc w:val="center"/>
              <w:rPr>
                <w:rFonts w:ascii="Arial" w:hAnsi="Arial" w:cs="Arial"/>
                <w:color w:val="878787"/>
                <w:sz w:val="15"/>
                <w:szCs w:val="15"/>
              </w:rPr>
            </w:pPr>
            <w:r>
              <w:rPr>
                <w:rFonts w:ascii="Arial" w:hAnsi="Arial" w:cs="Arial"/>
                <w:color w:val="878787"/>
                <w:sz w:val="15"/>
                <w:szCs w:val="15"/>
              </w:rPr>
              <w:lastRenderedPageBreak/>
              <w:t> </w:t>
            </w:r>
          </w:p>
          <w:p w:rsidR="00B775DD" w:rsidRDefault="00B775DD">
            <w:pPr>
              <w:pStyle w:val="gdp"/>
              <w:spacing w:before="0" w:beforeAutospacing="0" w:after="60" w:afterAutospacing="0"/>
              <w:rPr>
                <w:rFonts w:ascii="Arial" w:hAnsi="Arial" w:cs="Arial"/>
                <w:color w:val="878787"/>
                <w:sz w:val="15"/>
                <w:szCs w:val="15"/>
              </w:rPr>
            </w:pPr>
            <w:r>
              <w:rPr>
                <w:rFonts w:ascii="Arial" w:hAnsi="Arial" w:cs="Arial"/>
                <w:color w:val="878787"/>
                <w:sz w:val="15"/>
                <w:szCs w:val="15"/>
              </w:rPr>
              <w:t>EPA distributes its Pesticide Program Updates to external stakeholders and citizens who have expressed an interest in the agency's pesticide program activities and decisions. This update service is part of EPA’s continuing effort to improve public access to federal pesticide information.</w:t>
            </w:r>
          </w:p>
          <w:p w:rsidR="00B775DD" w:rsidRDefault="00B775DD">
            <w:pPr>
              <w:rPr>
                <w:rFonts w:ascii="Arial" w:hAnsi="Arial" w:cs="Arial"/>
                <w:color w:val="878787"/>
                <w:sz w:val="15"/>
                <w:szCs w:val="15"/>
              </w:rPr>
            </w:pPr>
          </w:p>
          <w:p w:rsidR="00B775DD" w:rsidRDefault="00B775DD">
            <w:pPr>
              <w:pStyle w:val="gdp"/>
              <w:spacing w:before="0" w:beforeAutospacing="0" w:after="60" w:afterAutospacing="0"/>
              <w:rPr>
                <w:rFonts w:ascii="Arial" w:hAnsi="Arial" w:cs="Arial"/>
                <w:color w:val="878787"/>
                <w:sz w:val="15"/>
                <w:szCs w:val="15"/>
              </w:rPr>
            </w:pPr>
            <w:r>
              <w:rPr>
                <w:rFonts w:ascii="Arial" w:hAnsi="Arial" w:cs="Arial"/>
                <w:color w:val="878787"/>
                <w:sz w:val="15"/>
                <w:szCs w:val="15"/>
              </w:rPr>
              <w:t>For general questions about pesticides and pesticide poisoning prevention, contact the National Pesticide Information Center (NPIC),  by email at </w:t>
            </w:r>
            <w:hyperlink r:id="rId15" w:history="1">
              <w:r>
                <w:rPr>
                  <w:rStyle w:val="Hyperlink"/>
                  <w:rFonts w:ascii="Arial" w:hAnsi="Arial" w:cs="Arial"/>
                  <w:color w:val="878787"/>
                  <w:sz w:val="15"/>
                  <w:szCs w:val="15"/>
                </w:rPr>
                <w:t>npic@ace.orst.edu</w:t>
              </w:r>
            </w:hyperlink>
            <w:r>
              <w:rPr>
                <w:rFonts w:ascii="Arial" w:hAnsi="Arial" w:cs="Arial"/>
                <w:color w:val="878787"/>
                <w:sz w:val="15"/>
                <w:szCs w:val="15"/>
              </w:rPr>
              <w:t> or, by visiting </w:t>
            </w:r>
            <w:hyperlink r:id="rId16" w:history="1">
              <w:r>
                <w:rPr>
                  <w:rStyle w:val="Hyperlink"/>
                  <w:rFonts w:ascii="Arial" w:hAnsi="Arial" w:cs="Arial"/>
                  <w:b/>
                  <w:bCs/>
                  <w:color w:val="878787"/>
                  <w:sz w:val="15"/>
                  <w:szCs w:val="15"/>
                </w:rPr>
                <w:t>http://npic.orst.edu</w:t>
              </w:r>
            </w:hyperlink>
            <w:r>
              <w:rPr>
                <w:rFonts w:ascii="Arial" w:hAnsi="Arial" w:cs="Arial"/>
                <w:b/>
                <w:bCs/>
                <w:color w:val="878787"/>
                <w:sz w:val="15"/>
                <w:szCs w:val="15"/>
              </w:rPr>
              <w:t>.</w:t>
            </w:r>
          </w:p>
          <w:p w:rsidR="00B775DD" w:rsidRDefault="00B775DD">
            <w:pPr>
              <w:rPr>
                <w:rFonts w:ascii="Arial" w:hAnsi="Arial" w:cs="Arial"/>
                <w:color w:val="878787"/>
                <w:sz w:val="15"/>
                <w:szCs w:val="15"/>
              </w:rPr>
            </w:pPr>
          </w:p>
          <w:p w:rsidR="00B775DD" w:rsidRDefault="00B775DD">
            <w:pPr>
              <w:pStyle w:val="gdp"/>
              <w:spacing w:before="0" w:beforeAutospacing="0" w:after="60" w:afterAutospacing="0"/>
              <w:rPr>
                <w:rFonts w:ascii="Arial" w:hAnsi="Arial" w:cs="Arial"/>
                <w:color w:val="878787"/>
                <w:sz w:val="15"/>
                <w:szCs w:val="15"/>
              </w:rPr>
            </w:pPr>
            <w:r>
              <w:rPr>
                <w:rFonts w:ascii="Arial" w:hAnsi="Arial" w:cs="Arial"/>
                <w:color w:val="878787"/>
                <w:sz w:val="15"/>
                <w:szCs w:val="15"/>
              </w:rPr>
              <w:t>For information about ongoing activities in the Office of Pesticide Programs, visit our homepage at: </w:t>
            </w:r>
            <w:hyperlink r:id="rId17" w:history="1">
              <w:r>
                <w:rPr>
                  <w:rStyle w:val="Hyperlink"/>
                  <w:rFonts w:ascii="Arial" w:hAnsi="Arial" w:cs="Arial"/>
                  <w:color w:val="878787"/>
                  <w:sz w:val="15"/>
                  <w:szCs w:val="15"/>
                </w:rPr>
                <w:t>http://www.epa.gov/pesticides</w:t>
              </w:r>
            </w:hyperlink>
            <w:r>
              <w:rPr>
                <w:rFonts w:ascii="Arial" w:hAnsi="Arial" w:cs="Arial"/>
                <w:color w:val="878787"/>
                <w:sz w:val="15"/>
                <w:szCs w:val="15"/>
              </w:rPr>
              <w:t>.</w:t>
            </w:r>
          </w:p>
        </w:tc>
      </w:tr>
    </w:tbl>
    <w:p w:rsidR="00CF5EDF" w:rsidRDefault="00CF5EDF"/>
    <w:sectPr w:rsidR="00CF5E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B0235E"/>
    <w:multiLevelType w:val="multilevel"/>
    <w:tmpl w:val="EE8AD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5DD"/>
    <w:rsid w:val="00B775DD"/>
    <w:rsid w:val="00CF5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2348BC-85F1-4265-987A-F9F53A1D8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5DD"/>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9"/>
    <w:qFormat/>
    <w:rsid w:val="00B775DD"/>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B775DD"/>
    <w:pPr>
      <w:spacing w:before="100" w:beforeAutospacing="1" w:after="100" w:afterAutospacing="1"/>
      <w:outlineLvl w:val="1"/>
    </w:pPr>
    <w:rPr>
      <w:b/>
      <w:bCs/>
      <w:sz w:val="36"/>
      <w:szCs w:val="36"/>
    </w:rPr>
  </w:style>
  <w:style w:type="paragraph" w:styleId="Heading3">
    <w:name w:val="heading 3"/>
    <w:basedOn w:val="Normal"/>
    <w:link w:val="Heading3Char"/>
    <w:uiPriority w:val="9"/>
    <w:semiHidden/>
    <w:unhideWhenUsed/>
    <w:qFormat/>
    <w:rsid w:val="00B775DD"/>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75DD"/>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B775DD"/>
    <w:rPr>
      <w:rFonts w:ascii="Times New Roman" w:hAnsi="Times New Roman" w:cs="Times New Roman"/>
      <w:b/>
      <w:bCs/>
      <w:sz w:val="36"/>
      <w:szCs w:val="36"/>
    </w:rPr>
  </w:style>
  <w:style w:type="character" w:customStyle="1" w:styleId="Heading3Char">
    <w:name w:val="Heading 3 Char"/>
    <w:basedOn w:val="DefaultParagraphFont"/>
    <w:link w:val="Heading3"/>
    <w:uiPriority w:val="9"/>
    <w:semiHidden/>
    <w:rsid w:val="00B775DD"/>
    <w:rPr>
      <w:rFonts w:ascii="Times New Roman" w:hAnsi="Times New Roman" w:cs="Times New Roman"/>
      <w:b/>
      <w:bCs/>
      <w:sz w:val="27"/>
      <w:szCs w:val="27"/>
    </w:rPr>
  </w:style>
  <w:style w:type="character" w:styleId="Hyperlink">
    <w:name w:val="Hyperlink"/>
    <w:basedOn w:val="DefaultParagraphFont"/>
    <w:uiPriority w:val="99"/>
    <w:semiHidden/>
    <w:unhideWhenUsed/>
    <w:rsid w:val="00B775DD"/>
    <w:rPr>
      <w:color w:val="0000FF"/>
      <w:u w:val="single"/>
    </w:rPr>
  </w:style>
  <w:style w:type="paragraph" w:customStyle="1" w:styleId="gdp">
    <w:name w:val="gd_p"/>
    <w:basedOn w:val="Normal"/>
    <w:rsid w:val="00B775D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53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inks.govdelivery.com/track?type=click&amp;enid=ZWFzPTEmbWFpbGluZ2lkPTIwMTUwODI0LjQ4MzY3MzExJm1lc3NhZ2VpZD1NREItUFJELUJVTC0yMDE1MDgyNC40ODM2NzMxMSZkYXRhYmFzZWlkPTEwMDEmc2VyaWFsPTE3NTM3NjI2JmVtYWlsaWQ9bGpnNUBwc3UuZWR1JnVzZXJpZD1samc1QHBzdS5lZHUmZmw9JmV4dHJhPU11bHRpdmFyaWF0ZUlkPSYmJg==&amp;&amp;&amp;100&amp;&amp;&amp;http://www.epa.gov/pesticides/" TargetMode="External"/><Relationship Id="rId12" Type="http://schemas.openxmlformats.org/officeDocument/2006/relationships/hyperlink" Target="http://links.govdelivery.com/track?type=click&amp;enid=ZWFzPTEmbWFpbGluZ2lkPTIwMTUwODI0LjQ4MzY3MzExJm1lc3NhZ2VpZD1NREItUFJELUJVTC0yMDE1MDgyNC40ODM2NzMxMSZkYXRhYmFzZWlkPTEwMDEmc2VyaWFsPTE3NTM3NjI2JmVtYWlsaWQ9bGpnNUBwc3UuZWR1JnVzZXJpZD1samc1QHBzdS5lZHUmZmw9JmV4dHJhPU11bHRpdmFyaWF0ZUlkPSYmJg==&amp;&amp;&amp;103&amp;&amp;&amp;https://www.youtube.com/watch?v=qMr3m-HUdAw" TargetMode="External"/><Relationship Id="rId17" Type="http://schemas.openxmlformats.org/officeDocument/2006/relationships/hyperlink" Target="http://links.govdelivery.com/track?type=click&amp;enid=ZWFzPTEmbWFpbGluZ2lkPTIwMTUwODI0LjQ4MzY3MzExJm1lc3NhZ2VpZD1NREItUFJELUJVTC0yMDE1MDgyNC40ODM2NzMxMSZkYXRhYmFzZWlkPTEwMDEmc2VyaWFsPTE3NTM3NjI2JmVtYWlsaWQ9bGpnNUBwc3UuZWR1JnVzZXJpZD1samc1QHBzdS5lZHUmZmw9JmV4dHJhPU11bHRpdmFyaWF0ZUlkPSYmJg==&amp;&amp;&amp;105&amp;&amp;&amp;http://www.epa.gov/pesticides" TargetMode="External"/><Relationship Id="rId2" Type="http://schemas.openxmlformats.org/officeDocument/2006/relationships/styles" Target="styles.xml"/><Relationship Id="rId16" Type="http://schemas.openxmlformats.org/officeDocument/2006/relationships/hyperlink" Target="http://links.govdelivery.com/track?type=click&amp;enid=ZWFzPTEmbWFpbGluZ2lkPTIwMTUwODI0LjQ4MzY3MzExJm1lc3NhZ2VpZD1NREItUFJELUJVTC0yMDE1MDgyNC40ODM2NzMxMSZkYXRhYmFzZWlkPTEwMDEmc2VyaWFsPTE3NTM3NjI2JmVtYWlsaWQ9bGpnNUBwc3UuZWR1JnVzZXJpZD1samc1QHBzdS5lZHUmZmw9JmV4dHJhPU11bHRpdmFyaWF0ZUlkPSYmJg==&amp;&amp;&amp;104&amp;&amp;&amp;http://npic.orst.edu." TargetMode="External"/><Relationship Id="rId1" Type="http://schemas.openxmlformats.org/officeDocument/2006/relationships/numbering" Target="numbering.xml"/><Relationship Id="rId6" Type="http://schemas.openxmlformats.org/officeDocument/2006/relationships/image" Target="cid:D6734846-CD77-406F-B121-EA54236F7627" TargetMode="External"/><Relationship Id="rId11" Type="http://schemas.openxmlformats.org/officeDocument/2006/relationships/hyperlink" Target="http://links.govdelivery.com/track?type=click&amp;enid=ZWFzPTEmbWFpbGluZ2lkPTIwMTUwODI0LjQ4MzY3MzExJm1lc3NhZ2VpZD1NREItUFJELUJVTC0yMDE1MDgyNC40ODM2NzMxMSZkYXRhYmFzZWlkPTEwMDEmc2VyaWFsPTE3NTM3NjI2JmVtYWlsaWQ9bGpnNUBwc3UuZWR1JnVzZXJpZD1samc1QHBzdS5lZHUmZmw9JmV4dHJhPU11bHRpdmFyaWF0ZUlkPSYmJg==&amp;&amp;&amp;102&amp;&amp;&amp;http://www2.epa.gov/managing-pests-schools" TargetMode="External"/><Relationship Id="rId5" Type="http://schemas.openxmlformats.org/officeDocument/2006/relationships/image" Target="media/image1.gif"/><Relationship Id="rId15" Type="http://schemas.openxmlformats.org/officeDocument/2006/relationships/hyperlink" Target="mailto:npic@ace.orst.edu" TargetMode="External"/><Relationship Id="rId10" Type="http://schemas.openxmlformats.org/officeDocument/2006/relationships/hyperlink" Target="http://links.govdelivery.com/track?type=click&amp;enid=ZWFzPTEmbWFpbGluZ2lkPTIwMTUwODI0LjQ4MzY3MzExJm1lc3NhZ2VpZD1NREItUFJELUJVTC0yMDE1MDgyNC40ODM2NzMxMSZkYXRhYmFzZWlkPTEwMDEmc2VyaWFsPTE3NTM3NjI2JmVtYWlsaWQ9bGpnNUBwc3UuZWR1JnVzZXJpZD1samc1QHBzdS5lZHUmZmw9JmV4dHJhPU11bHRpdmFyaWF0ZUlkPSYmJg==&amp;&amp;&amp;101&amp;&amp;&amp;http://www2.epa.gov/managing-pests-schools/webinars-about-integrated-pest-management-school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cid:206710BB-E217-498E-B078-48D2913A02B6" TargetMode="External"/><Relationship Id="rId14" Type="http://schemas.openxmlformats.org/officeDocument/2006/relationships/image" Target="cid:37FD6BD0-8A90-4C70-ABB7-5E930CC898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686</Words>
  <Characters>3913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4590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Cosgriff, Joni</dc:creator>
  <cp:keywords/>
  <dc:description/>
  <cp:lastModifiedBy>Cosgriff, Joni</cp:lastModifiedBy>
  <cp:revision>1</cp:revision>
  <dcterms:created xsi:type="dcterms:W3CDTF">2015-09-17T15:25:00Z</dcterms:created>
  <dcterms:modified xsi:type="dcterms:W3CDTF">2015-09-17T15:26:00Z</dcterms:modified>
</cp:coreProperties>
</file>